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E2" w:rsidRDefault="00326DA4" w:rsidP="00326DA4">
      <w:pPr>
        <w:jc w:val="center"/>
      </w:pPr>
      <w:r>
        <w:rPr>
          <w:rFonts w:eastAsia="Times New Roman" w:cs="Times New Roman"/>
          <w:noProof/>
          <w:color w:val="0000FF"/>
        </w:rPr>
        <w:drawing>
          <wp:inline distT="0" distB="0" distL="0" distR="0" wp14:anchorId="4A601FF0" wp14:editId="64B61E11">
            <wp:extent cx="5756910" cy="529846"/>
            <wp:effectExtent l="0" t="0" r="8890" b="3810"/>
            <wp:docPr id="3" name="logo" descr="tat-critique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at-critique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A4" w:rsidRDefault="00326DA4"/>
    <w:p w:rsidR="00326DA4" w:rsidRDefault="00326DA4">
      <w:r>
        <w:rPr>
          <w:rFonts w:ascii="Times" w:hAnsi="Times" w:cs="Times New Roman"/>
          <w:b/>
          <w:bCs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925AA3" wp14:editId="47AC0BDD">
            <wp:simplePos x="0" y="0"/>
            <wp:positionH relativeFrom="margin">
              <wp:posOffset>10160</wp:posOffset>
            </wp:positionH>
            <wp:positionV relativeFrom="margin">
              <wp:posOffset>742950</wp:posOffset>
            </wp:positionV>
            <wp:extent cx="1628140" cy="2420620"/>
            <wp:effectExtent l="0" t="0" r="0" b="0"/>
            <wp:wrapSquare wrapText="bothSides"/>
            <wp:docPr id="1" name="Image 1" descr="413275811_affiche lestribulationsdana3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3275811_affiche lestribulationsdana3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DA4" w:rsidRDefault="00326DA4"/>
    <w:p w:rsidR="00326DA4" w:rsidRDefault="00326DA4"/>
    <w:p w:rsidR="00326DA4" w:rsidRPr="00326DA4" w:rsidRDefault="00326DA4" w:rsidP="00326DA4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r w:rsidRPr="00326DA4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Les tribulations </w:t>
      </w:r>
      <w:proofErr w:type="spellStart"/>
      <w:r w:rsidRPr="00326DA4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d’Ana</w:t>
      </w:r>
      <w:proofErr w:type="spellEnd"/>
      <w:r w:rsidRPr="00326DA4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, </w:t>
      </w:r>
      <w:proofErr w:type="spellStart"/>
      <w:r w:rsidRPr="00326DA4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Lucernaire</w:t>
      </w:r>
      <w:proofErr w:type="spellEnd"/>
    </w:p>
    <w:p w:rsidR="00326DA4" w:rsidRPr="00326DA4" w:rsidRDefault="00326DA4" w:rsidP="00326DA4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</w:p>
    <w:p w:rsidR="00326DA4" w:rsidRPr="00326DA4" w:rsidRDefault="00326DA4" w:rsidP="00326DA4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« Les tribulations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d’Ana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 », au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théâtre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Lucernaire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 ?</w:t>
      </w:r>
      <w:proofErr w:type="gram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Si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vous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voulez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passer un bon moment,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où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l’humour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et la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tendresse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se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partagent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la scène,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relayés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par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une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actrice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vraiment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douée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n’hésitez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surtout</w:t>
      </w:r>
      <w:proofErr w:type="spellEnd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326DA4">
        <w:rPr>
          <w:rFonts w:ascii="Times" w:hAnsi="Times" w:cs="Times New Roman"/>
          <w:b/>
          <w:bCs/>
          <w:sz w:val="20"/>
          <w:szCs w:val="20"/>
          <w:lang w:val="en-GB"/>
        </w:rPr>
        <w:t>pas !</w:t>
      </w:r>
      <w:proofErr w:type="gramEnd"/>
    </w:p>
    <w:p w:rsidR="00326DA4" w:rsidRPr="00326DA4" w:rsidRDefault="00326DA4" w:rsidP="00326DA4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326DA4">
        <w:rPr>
          <w:rFonts w:ascii="Times" w:hAnsi="Times" w:cs="Times New Roman"/>
          <w:sz w:val="20"/>
          <w:szCs w:val="20"/>
          <w:lang w:val="en-GB"/>
        </w:rPr>
        <w:t xml:space="preserve">Il y a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quelques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années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Les tribulations </w:t>
      </w:r>
      <w:proofErr w:type="spellStart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>d’une</w:t>
      </w:r>
      <w:proofErr w:type="spellEnd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>caissière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avait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connu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succès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incroyable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D’abord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par le bouche-à-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oreille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puis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l’originalité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du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sujet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avait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fini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par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titiller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les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médias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>.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Drôle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thème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certes,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mais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tellement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plus original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que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les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émois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nombrilistes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vains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bien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des auteurs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d’aujourd’hui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>.</w:t>
      </w:r>
    </w:p>
    <w:p w:rsidR="00326DA4" w:rsidRPr="00326DA4" w:rsidRDefault="00326DA4" w:rsidP="00326DA4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L’ouvrage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d’Anna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Sam,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paru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chez Stock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excusez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du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peu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est</w:t>
      </w:r>
      <w:proofErr w:type="spellEnd"/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drôle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Tout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simplement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Mais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pas </w:t>
      </w:r>
      <w:proofErr w:type="spellStart"/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seulement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> :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pertinent,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lucide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mordant,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incisif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Tendre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Au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départ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il</w:t>
      </w:r>
      <w:proofErr w:type="spellEnd"/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s’agissait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d’un blog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le web,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elle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compilait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des anecdotes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personnelles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qui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sont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ensuite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devenues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un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livre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>.</w:t>
      </w:r>
    </w:p>
    <w:p w:rsidR="00326DA4" w:rsidRPr="00326DA4" w:rsidRDefault="00326DA4" w:rsidP="00326DA4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326DA4">
        <w:rPr>
          <w:rFonts w:ascii="Times" w:hAnsi="Times" w:cs="Times New Roman"/>
          <w:sz w:val="20"/>
          <w:szCs w:val="20"/>
          <w:lang w:val="en-GB"/>
        </w:rPr>
        <w:t xml:space="preserve">En le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lisant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Sébastien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Rajon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a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été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séduit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a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décidé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 le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mettre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en scène.</w:t>
      </w:r>
    </w:p>
    <w:p w:rsidR="00326DA4" w:rsidRPr="00326DA4" w:rsidRDefault="00326DA4" w:rsidP="00326DA4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326DA4">
        <w:rPr>
          <w:rFonts w:ascii="Times" w:hAnsi="Times" w:cs="Times New Roman"/>
          <w:sz w:val="20"/>
          <w:szCs w:val="20"/>
          <w:lang w:val="en-GB"/>
        </w:rPr>
        <w:t xml:space="preserve">Il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fallait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comédienne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pour porter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mots,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émotions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bref</w:t>
      </w:r>
      <w:proofErr w:type="spellEnd"/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pour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interpréter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Les tribulations </w:t>
      </w:r>
      <w:proofErr w:type="spellStart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>d’Ana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Vica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Zagréba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incarne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merveille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cette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femme.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 xml:space="preserve">Sur scène,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trois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points,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trois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lieux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ou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presque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>.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Au milieu, la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caisse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point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névralgique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l’histoire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dans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laquelle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on </w:t>
      </w:r>
      <w:proofErr w:type="spellStart"/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est</w:t>
      </w:r>
      <w:proofErr w:type="spellEnd"/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plongés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immédiatement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Pas de temps mort,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ici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pas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d’ennui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pas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d’hésitation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Dès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le début, la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talentueuse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comédienne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campe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DRH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comme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on en a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tous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rencontré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un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peu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inculte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un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peu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méprisante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mais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qui la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prend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l’essai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tout de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même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De la formation au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décomptage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frénétique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affolant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des articles (on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n’est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pas loin du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Charlot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des </w:t>
      </w:r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Temps </w:t>
      </w:r>
      <w:proofErr w:type="spellStart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>modernes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), à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l’évocation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du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salaire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–de misère – et des clients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insupportables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rien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n’est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superflu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tout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sonne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juste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On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découvre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le SBAM (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Sourire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>-Bonjour-Au-revoir-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Merci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) </w:t>
      </w:r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les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remarques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perfides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des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acheteurs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. Celle-ci fait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particulièrement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mouche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> :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« Si </w:t>
      </w:r>
      <w:proofErr w:type="spellStart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>tu</w:t>
      </w:r>
      <w:proofErr w:type="spellEnd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 ne </w:t>
      </w:r>
      <w:proofErr w:type="spellStart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>travailles</w:t>
      </w:r>
      <w:proofErr w:type="spellEnd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 pas à </w:t>
      </w:r>
      <w:proofErr w:type="spellStart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>l’école</w:t>
      </w:r>
      <w:proofErr w:type="spellEnd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>tu</w:t>
      </w:r>
      <w:proofErr w:type="spellEnd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>finiras</w:t>
      </w:r>
      <w:proofErr w:type="spellEnd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>comme</w:t>
      </w:r>
      <w:proofErr w:type="spellEnd"/>
      <w:r w:rsidRPr="00326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 la dame. »</w:t>
      </w:r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Jeux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 scène,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jeux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de postiches et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d’accents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musiques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326DA4">
        <w:rPr>
          <w:rFonts w:ascii="Times" w:hAnsi="Times" w:cs="Times New Roman"/>
          <w:sz w:val="20"/>
          <w:szCs w:val="20"/>
          <w:lang w:val="en-GB"/>
        </w:rPr>
        <w:t>réalistes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> :</w:t>
      </w:r>
      <w:proofErr w:type="gramEnd"/>
      <w:r w:rsidRPr="00326DA4">
        <w:rPr>
          <w:rFonts w:ascii="Times" w:hAnsi="Times" w:cs="Times New Roman"/>
          <w:sz w:val="20"/>
          <w:szCs w:val="20"/>
          <w:lang w:val="en-GB"/>
        </w:rPr>
        <w:t xml:space="preserve"> la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comédienne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a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recours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avec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succès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à des artifices,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clins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d’œil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malicieux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vérité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sz w:val="20"/>
          <w:szCs w:val="20"/>
          <w:lang w:val="en-GB"/>
        </w:rPr>
        <w:t>douloureuse</w:t>
      </w:r>
      <w:proofErr w:type="spellEnd"/>
      <w:r w:rsidRPr="00326DA4">
        <w:rPr>
          <w:rFonts w:ascii="Times" w:hAnsi="Times" w:cs="Times New Roman"/>
          <w:sz w:val="20"/>
          <w:szCs w:val="20"/>
          <w:lang w:val="en-GB"/>
        </w:rPr>
        <w:t>.</w:t>
      </w:r>
    </w:p>
    <w:p w:rsidR="00326DA4" w:rsidRPr="00326DA4" w:rsidRDefault="00326DA4" w:rsidP="00326DA4">
      <w:pPr>
        <w:spacing w:before="100" w:beforeAutospacing="1" w:after="100" w:afterAutospacing="1"/>
        <w:jc w:val="both"/>
        <w:rPr>
          <w:rFonts w:ascii="Times" w:hAnsi="Times" w:cs="Times New Roman"/>
          <w:b/>
          <w:sz w:val="20"/>
          <w:szCs w:val="20"/>
          <w:lang w:val="en-GB"/>
        </w:rPr>
      </w:pPr>
      <w:bookmarkStart w:id="0" w:name="_GoBack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Car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cette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pièce,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si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elle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326DA4">
        <w:rPr>
          <w:rFonts w:ascii="Times" w:hAnsi="Times" w:cs="Times New Roman"/>
          <w:b/>
          <w:sz w:val="20"/>
          <w:szCs w:val="20"/>
          <w:lang w:val="en-GB"/>
        </w:rPr>
        <w:t>est</w:t>
      </w:r>
      <w:proofErr w:type="spellEnd"/>
      <w:proofErr w:type="gram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librement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inspirée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l’ouvrage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et nous fait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souvent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sourire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n’est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pas, loin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s’en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bookmarkEnd w:id="0"/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faut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qu’une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étude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sociologique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. </w:t>
      </w:r>
      <w:proofErr w:type="spellStart"/>
      <w:proofErr w:type="gramStart"/>
      <w:r w:rsidRPr="00326DA4">
        <w:rPr>
          <w:rFonts w:ascii="Times" w:hAnsi="Times" w:cs="Times New Roman"/>
          <w:b/>
          <w:sz w:val="20"/>
          <w:szCs w:val="20"/>
          <w:lang w:val="en-GB"/>
        </w:rPr>
        <w:t>C’est</w:t>
      </w:r>
      <w:proofErr w:type="spellEnd"/>
      <w:proofErr w:type="gram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la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peinture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criante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vérité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d’un monde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où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la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frénésie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absurde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de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consommation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pousse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à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l’irrespect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,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où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la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perte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du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sens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de la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réalité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remplace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la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considération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et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l’empathie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. </w:t>
      </w:r>
      <w:proofErr w:type="spellStart"/>
      <w:proofErr w:type="gramStart"/>
      <w:r w:rsidRPr="00326DA4">
        <w:rPr>
          <w:rFonts w:ascii="Times" w:hAnsi="Times" w:cs="Times New Roman"/>
          <w:b/>
          <w:sz w:val="20"/>
          <w:szCs w:val="20"/>
          <w:lang w:val="en-GB"/>
        </w:rPr>
        <w:t>C’est</w:t>
      </w:r>
      <w:proofErr w:type="spellEnd"/>
      <w:proofErr w:type="gram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fou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comme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un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texte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qui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paraît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léger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peut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, grâce à un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metteur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en scène et,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surtout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, à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une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326DA4">
        <w:rPr>
          <w:rFonts w:ascii="Times" w:hAnsi="Times" w:cs="Times New Roman"/>
          <w:b/>
          <w:sz w:val="20"/>
          <w:szCs w:val="20"/>
          <w:lang w:val="en-GB"/>
        </w:rPr>
        <w:t>comédienne</w:t>
      </w:r>
      <w:proofErr w:type="spellEnd"/>
      <w:r w:rsidRPr="00326DA4">
        <w:rPr>
          <w:rFonts w:ascii="Times" w:hAnsi="Times" w:cs="Times New Roman"/>
          <w:b/>
          <w:sz w:val="20"/>
          <w:szCs w:val="20"/>
          <w:lang w:val="en-GB"/>
        </w:rPr>
        <w:t xml:space="preserve"> inventive, se transformer en un moment unique.</w:t>
      </w:r>
    </w:p>
    <w:p w:rsidR="00326DA4" w:rsidRPr="00326DA4" w:rsidRDefault="00326DA4" w:rsidP="00326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326DA4">
        <w:rPr>
          <w:rFonts w:ascii="Times" w:hAnsi="Times" w:cs="Times New Roman"/>
          <w:b/>
          <w:bCs/>
          <w:i/>
          <w:iCs/>
          <w:sz w:val="20"/>
          <w:szCs w:val="20"/>
          <w:lang w:val="en-GB"/>
        </w:rPr>
        <w:t> </w:t>
      </w:r>
    </w:p>
    <w:p w:rsidR="00326DA4" w:rsidRDefault="00326DA4"/>
    <w:sectPr w:rsidR="00326DA4" w:rsidSect="006B4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A4"/>
    <w:rsid w:val="00326DA4"/>
    <w:rsid w:val="004647E2"/>
    <w:rsid w:val="006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26D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6DA4"/>
    <w:rPr>
      <w:rFonts w:ascii="Times" w:hAnsi="Times"/>
      <w:b/>
      <w:bCs/>
      <w:kern w:val="36"/>
      <w:sz w:val="48"/>
      <w:szCs w:val="48"/>
      <w:lang w:val="en-GB"/>
    </w:rPr>
  </w:style>
  <w:style w:type="paragraph" w:customStyle="1" w:styleId="post-meta">
    <w:name w:val="post-meta"/>
    <w:basedOn w:val="Normal"/>
    <w:rsid w:val="00326DA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comments-number">
    <w:name w:val="comments-number"/>
    <w:basedOn w:val="Policepardfaut"/>
    <w:rsid w:val="00326DA4"/>
  </w:style>
  <w:style w:type="character" w:styleId="Lienhypertexte">
    <w:name w:val="Hyperlink"/>
    <w:basedOn w:val="Policepardfaut"/>
    <w:uiPriority w:val="99"/>
    <w:semiHidden/>
    <w:unhideWhenUsed/>
    <w:rsid w:val="00326D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6D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326DA4"/>
    <w:rPr>
      <w:b/>
      <w:bCs/>
    </w:rPr>
  </w:style>
  <w:style w:type="character" w:styleId="Accentuation">
    <w:name w:val="Emphasis"/>
    <w:basedOn w:val="Policepardfaut"/>
    <w:uiPriority w:val="20"/>
    <w:qFormat/>
    <w:rsid w:val="00326DA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D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D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26D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6DA4"/>
    <w:rPr>
      <w:rFonts w:ascii="Times" w:hAnsi="Times"/>
      <w:b/>
      <w:bCs/>
      <w:kern w:val="36"/>
      <w:sz w:val="48"/>
      <w:szCs w:val="48"/>
      <w:lang w:val="en-GB"/>
    </w:rPr>
  </w:style>
  <w:style w:type="paragraph" w:customStyle="1" w:styleId="post-meta">
    <w:name w:val="post-meta"/>
    <w:basedOn w:val="Normal"/>
    <w:rsid w:val="00326DA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comments-number">
    <w:name w:val="comments-number"/>
    <w:basedOn w:val="Policepardfaut"/>
    <w:rsid w:val="00326DA4"/>
  </w:style>
  <w:style w:type="character" w:styleId="Lienhypertexte">
    <w:name w:val="Hyperlink"/>
    <w:basedOn w:val="Policepardfaut"/>
    <w:uiPriority w:val="99"/>
    <w:semiHidden/>
    <w:unhideWhenUsed/>
    <w:rsid w:val="00326D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6D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326DA4"/>
    <w:rPr>
      <w:b/>
      <w:bCs/>
    </w:rPr>
  </w:style>
  <w:style w:type="character" w:styleId="Accentuation">
    <w:name w:val="Emphasis"/>
    <w:basedOn w:val="Policepardfaut"/>
    <w:uiPriority w:val="20"/>
    <w:qFormat/>
    <w:rsid w:val="00326DA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D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D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tat-critique.com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etat-critique.com/wp-content/uploads/2014/12/1413275811_affiche-lestribulationsdana300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2121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2014-12-23T10:01:00Z</dcterms:created>
  <dcterms:modified xsi:type="dcterms:W3CDTF">2014-12-23T10:06:00Z</dcterms:modified>
</cp:coreProperties>
</file>